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D1" w:rsidRPr="00491DD1" w:rsidRDefault="00491DD1" w:rsidP="00EC5B1E">
      <w:pPr>
        <w:spacing w:line="216" w:lineRule="auto"/>
        <w:jc w:val="both"/>
        <w:rPr>
          <w:b/>
          <w:sz w:val="32"/>
          <w:szCs w:val="32"/>
        </w:rPr>
      </w:pPr>
      <w:r w:rsidRPr="00491DD1">
        <w:rPr>
          <w:b/>
          <w:sz w:val="32"/>
          <w:szCs w:val="32"/>
        </w:rPr>
        <w:t>Обстановка с пожарами и последствиями от них на территории Кусинского муниципального района за 2021год</w:t>
      </w:r>
    </w:p>
    <w:p w:rsidR="00EC5B1E" w:rsidRDefault="00EC5B1E" w:rsidP="00EC5B1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с начала года зарегистрировано 20 пожаров, прямой материальный ущерб от которых составил 3 317 000 рублей, на пожаре погиб 1 человек, травмирован 1 человек. В аналогичный период прошлого года (АППГ) было зарегистрировано 16 пожаров, на которых погиб 1 человек, травмы получили 2 человека. По сравнению с АППГ количество пожаров увеличилось на 4 случая (+25%), ущерб увеличился в 2,5 раза, количество погибших остается на уровне, количество травмированных людей уменьшилось в 2 раза.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Огнем повреждено: строений - 16, из них 10 индивидуальных жилых домов, 5 хозяйственных построек, 1 неэксплуатируемое здание, 1 единица автотранспорта.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Огнем уничтожено 2 индивидуальных жилых дома, 2 хозяйственные постройки, 1 единица автотранспорта.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пожарах спасено материальных ценностей ориентировочно на сумму 5 000 000 рублей.</w:t>
      </w:r>
    </w:p>
    <w:p w:rsidR="00EC5B1E" w:rsidRDefault="00EC5B1E" w:rsidP="00EC5B1E">
      <w:pPr>
        <w:spacing w:line="216" w:lineRule="auto"/>
        <w:jc w:val="center"/>
        <w:rPr>
          <w:sz w:val="24"/>
          <w:szCs w:val="24"/>
        </w:rPr>
      </w:pPr>
      <w:r w:rsidRPr="00491DD1">
        <w:rPr>
          <w:b/>
          <w:sz w:val="24"/>
          <w:szCs w:val="24"/>
        </w:rPr>
        <w:t>Основные причины возникновения пожаров</w:t>
      </w:r>
      <w:r>
        <w:rPr>
          <w:sz w:val="24"/>
          <w:szCs w:val="24"/>
        </w:rPr>
        <w:t>: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нарушение правил монтажа и эксплуатации электрооборудования, электроприборов – 10 пожаров (50% от общего количества пожаров);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bookmarkStart w:id="0" w:name="_Hlk63361448"/>
      <w:r>
        <w:rPr>
          <w:sz w:val="24"/>
          <w:szCs w:val="24"/>
        </w:rPr>
        <w:t xml:space="preserve">нарушение требований пожарной безопасности при устройстве и эксплуатации </w:t>
      </w:r>
      <w:bookmarkEnd w:id="0"/>
      <w:r>
        <w:rPr>
          <w:sz w:val="24"/>
          <w:szCs w:val="24"/>
        </w:rPr>
        <w:t>печей и дымоходов – 5 пожаров (25% от общего количества пожаров);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bookmarkStart w:id="1" w:name="_Hlk63361425"/>
      <w:r>
        <w:rPr>
          <w:sz w:val="24"/>
          <w:szCs w:val="24"/>
        </w:rPr>
        <w:t>– неосторожное обращение с огнем – 2 пожара (10% от общего количества пожаров);</w:t>
      </w:r>
    </w:p>
    <w:bookmarkEnd w:id="1"/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поджог – 2 пожара (10% от общего количества пожаров).</w:t>
      </w:r>
    </w:p>
    <w:p w:rsidR="00EC5B1E" w:rsidRDefault="00EC5B1E" w:rsidP="00EC5B1E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Основные объекты возникновения пожаров: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в индивидуальных жилых домах зарегистрировано 10 пожаров (50% от общего количества пожаров), на которых погиб 1 человек и 1 человек получил травму;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в хозяйственных строениях индивидуальных жилых домов зарегистрировано 7 пожаров, (35 % от общего количества пожаров);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в автотранспорте зарегистрировано 2 пожара (7,1% от общего количества пожаров).</w:t>
      </w:r>
    </w:p>
    <w:p w:rsidR="00EC5B1E" w:rsidRDefault="00EC5B1E" w:rsidP="00EC5B1E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жилом секторе зарегистрировано всего – 17 пожаров (85% от общего количества пожаров). В жилье погиб 1 человек и 1 человек получил травму.</w:t>
      </w:r>
    </w:p>
    <w:p w:rsidR="00EC5B1E" w:rsidRPr="00491DD1" w:rsidRDefault="00EC5B1E" w:rsidP="00EC5B1E">
      <w:pPr>
        <w:spacing w:line="216" w:lineRule="auto"/>
        <w:jc w:val="center"/>
        <w:outlineLvl w:val="0"/>
        <w:rPr>
          <w:b/>
          <w:sz w:val="24"/>
          <w:szCs w:val="24"/>
        </w:rPr>
      </w:pPr>
      <w:r w:rsidRPr="00491DD1">
        <w:rPr>
          <w:b/>
          <w:sz w:val="24"/>
          <w:szCs w:val="24"/>
        </w:rPr>
        <w:t>Анализ гибели и травматизма</w:t>
      </w:r>
    </w:p>
    <w:p w:rsidR="00EC5B1E" w:rsidRDefault="00EC5B1E" w:rsidP="00EC5B1E">
      <w:pPr>
        <w:spacing w:line="216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полу: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251"/>
        <w:gridCol w:w="2439"/>
        <w:gridCol w:w="2439"/>
        <w:gridCol w:w="2116"/>
      </w:tblGrid>
      <w:tr w:rsidR="00EC5B1E" w:rsidTr="00EC5B1E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Неопознанных</w:t>
            </w:r>
          </w:p>
        </w:tc>
      </w:tr>
      <w:tr w:rsidR="00EC5B1E" w:rsidTr="00EC5B1E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Травматизм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5B1E" w:rsidRDefault="00EC5B1E" w:rsidP="00EC5B1E">
      <w:pPr>
        <w:spacing w:line="216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социальному статусу: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90"/>
        <w:gridCol w:w="1001"/>
        <w:gridCol w:w="1115"/>
        <w:gridCol w:w="839"/>
        <w:gridCol w:w="918"/>
        <w:gridCol w:w="1064"/>
        <w:gridCol w:w="1285"/>
        <w:gridCol w:w="964"/>
      </w:tblGrid>
      <w:tr w:rsidR="00EC5B1E" w:rsidTr="00EC5B1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Иждев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5B1E" w:rsidTr="00EC5B1E">
        <w:trPr>
          <w:trHeight w:val="13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5B1E" w:rsidRDefault="00EC5B1E" w:rsidP="00EC5B1E">
      <w:pPr>
        <w:spacing w:line="216" w:lineRule="auto"/>
        <w:jc w:val="both"/>
        <w:rPr>
          <w:sz w:val="24"/>
          <w:szCs w:val="24"/>
        </w:rPr>
      </w:pPr>
    </w:p>
    <w:p w:rsidR="00EC5B1E" w:rsidRDefault="00EC5B1E" w:rsidP="00EC5B1E">
      <w:pPr>
        <w:spacing w:line="216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возрасту.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91"/>
        <w:gridCol w:w="879"/>
        <w:gridCol w:w="903"/>
        <w:gridCol w:w="903"/>
        <w:gridCol w:w="904"/>
        <w:gridCol w:w="904"/>
        <w:gridCol w:w="904"/>
        <w:gridCol w:w="893"/>
        <w:gridCol w:w="1148"/>
      </w:tblGrid>
      <w:tr w:rsidR="00EC5B1E" w:rsidTr="00EC5B1E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Неопозн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5B1E" w:rsidTr="00EC5B1E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5B1E" w:rsidRDefault="00EC5B1E" w:rsidP="00EC5B1E">
      <w:pPr>
        <w:spacing w:line="216" w:lineRule="auto"/>
        <w:jc w:val="center"/>
        <w:rPr>
          <w:sz w:val="24"/>
          <w:szCs w:val="24"/>
        </w:rPr>
      </w:pPr>
    </w:p>
    <w:p w:rsidR="00EC5B1E" w:rsidRPr="00491DD1" w:rsidRDefault="00EC5B1E" w:rsidP="00EC5B1E">
      <w:pPr>
        <w:spacing w:line="216" w:lineRule="auto"/>
        <w:jc w:val="center"/>
        <w:rPr>
          <w:b/>
          <w:sz w:val="24"/>
          <w:szCs w:val="24"/>
        </w:rPr>
      </w:pPr>
      <w:r w:rsidRPr="00491DD1">
        <w:rPr>
          <w:b/>
          <w:sz w:val="24"/>
          <w:szCs w:val="24"/>
        </w:rPr>
        <w:t>Анализ пожаров, погибших и травмированных по поселениям: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095"/>
        <w:gridCol w:w="1224"/>
        <w:gridCol w:w="945"/>
        <w:gridCol w:w="841"/>
        <w:gridCol w:w="1125"/>
        <w:gridCol w:w="1370"/>
      </w:tblGrid>
      <w:tr w:rsidR="00EC5B1E" w:rsidTr="00EC5B1E">
        <w:trPr>
          <w:trHeight w:val="568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пожаров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</w:t>
            </w:r>
          </w:p>
        </w:tc>
      </w:tr>
      <w:tr w:rsidR="00EC5B1E" w:rsidTr="00EC5B1E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Кусинское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Магнитское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Петрозаводское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Злоказовское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Медведёвское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B1E" w:rsidTr="00EC5B1E">
        <w:trPr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E" w:rsidRDefault="00EC5B1E">
            <w:pPr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5B1E" w:rsidRDefault="00EC5B1E" w:rsidP="00EC5B1E">
      <w:pPr>
        <w:shd w:val="clear" w:color="auto" w:fill="FFFFFF"/>
        <w:spacing w:line="216" w:lineRule="auto"/>
        <w:ind w:firstLine="720"/>
        <w:jc w:val="both"/>
        <w:rPr>
          <w:color w:val="000000"/>
          <w:spacing w:val="-3"/>
          <w:sz w:val="24"/>
          <w:szCs w:val="24"/>
        </w:rPr>
      </w:pPr>
    </w:p>
    <w:p w:rsidR="000C7187" w:rsidRDefault="00EC5B1E" w:rsidP="00EC5B1E">
      <w:r>
        <w:rPr>
          <w:color w:val="000000"/>
          <w:spacing w:val="-3"/>
          <w:sz w:val="24"/>
          <w:szCs w:val="24"/>
        </w:rPr>
        <w:lastRenderedPageBreak/>
        <w:t xml:space="preserve">Исходя из анализа пожаров, происшедших на территории Кусинского муниципального района за 1 квартал 2021 года следует, что обстановка с пожарами остается крайне неблагополучная. По сравнению с аналогичным периодом прошлого года </w:t>
      </w:r>
      <w:r>
        <w:rPr>
          <w:b/>
          <w:bCs/>
          <w:color w:val="000000"/>
          <w:spacing w:val="-3"/>
          <w:sz w:val="24"/>
          <w:szCs w:val="24"/>
        </w:rPr>
        <w:t xml:space="preserve">наблюдается значительный рост </w:t>
      </w:r>
      <w:r w:rsidR="00071EF4">
        <w:rPr>
          <w:b/>
          <w:bCs/>
          <w:color w:val="000000"/>
          <w:spacing w:val="-3"/>
          <w:sz w:val="24"/>
          <w:szCs w:val="24"/>
        </w:rPr>
        <w:t>количества пожаров - в 1,25 раз</w:t>
      </w:r>
      <w:bookmarkStart w:id="2" w:name="_GoBack"/>
      <w:bookmarkEnd w:id="2"/>
    </w:p>
    <w:sectPr w:rsidR="000C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E"/>
    <w:rsid w:val="00071EF4"/>
    <w:rsid w:val="000C7187"/>
    <w:rsid w:val="00473117"/>
    <w:rsid w:val="00491DD1"/>
    <w:rsid w:val="004F075E"/>
    <w:rsid w:val="00E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71A1-CB03-49ED-80E2-F4CE932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2021-04-05T04:19:00Z</dcterms:created>
  <dcterms:modified xsi:type="dcterms:W3CDTF">2021-04-05T05:59:00Z</dcterms:modified>
</cp:coreProperties>
</file>